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刑司学院文治楼会议室借用申请书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sz w:val="36"/>
          <w:szCs w:val="36"/>
          <w:lang w:eastAsia="zh-CN"/>
        </w:rPr>
        <w:t>学术活动借用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eastAsia="zh-CN"/>
        </w:rPr>
        <w:t>）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一、申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请场所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（是否使用多媒体）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&amp; 借用起止时间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：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二、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借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用事由：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三、是否通过有关学术活动审批：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（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“是”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或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“否”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）</w:t>
      </w:r>
    </w:p>
    <w:p>
      <w:pPr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四、指导教师审批签字：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五、借用人签字（联系方式）：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u w:val="single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注意：请下载此表，打印并规范填写后交由院办备案。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          刑事司法学院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         二〇一八年四月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华文楷体" w:hAnsi="华文楷体" w:eastAsia="华文楷体" w:cs="华文楷体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中國龍新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隶书体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3755F"/>
    <w:rsid w:val="2934477A"/>
    <w:rsid w:val="32276F45"/>
    <w:rsid w:val="357933B4"/>
    <w:rsid w:val="52660C8F"/>
    <w:rsid w:val="59AA3BEB"/>
    <w:rsid w:val="5FA85168"/>
    <w:rsid w:val="6AB276EA"/>
    <w:rsid w:val="6DE911D7"/>
    <w:rsid w:val="7CDE0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刘宇</cp:lastModifiedBy>
  <dcterms:modified xsi:type="dcterms:W3CDTF">2018-04-16T07:29:21Z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